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D6E54" w:rsidRDefault="001A1C8E">
      <w:pPr>
        <w:tabs>
          <w:tab w:val="left" w:pos="3840"/>
          <w:tab w:val="left" w:pos="8522"/>
        </w:tabs>
        <w:spacing w:line="360" w:lineRule="exact"/>
        <w:jc w:val="center"/>
        <w:rPr>
          <w:rFonts w:ascii="Times" w:hAnsi="Times"/>
          <w:i/>
          <w:color w:val="000000"/>
          <w:sz w:val="30"/>
        </w:rPr>
      </w:pPr>
      <w:r>
        <w:rPr>
          <w:color w:val="000000"/>
          <w:sz w:val="30"/>
        </w:rPr>
        <w:t>《系统工程》课程简介</w:t>
      </w:r>
      <w:r>
        <w:rPr>
          <w:rFonts w:ascii="Times" w:hAnsi="Times"/>
          <w:color w:val="000000"/>
          <w:sz w:val="30"/>
        </w:rPr>
        <w:cr/>
      </w:r>
      <w:r>
        <w:rPr>
          <w:rFonts w:ascii="Times New Roman" w:hAnsi="Times New Roman"/>
          <w:i/>
          <w:color w:val="000000"/>
          <w:spacing w:val="8"/>
          <w:sz w:val="30"/>
        </w:rPr>
        <w:t>System engineering</w:t>
      </w:r>
    </w:p>
    <w:p w:rsidR="00FD6E54" w:rsidRDefault="001A1C8E">
      <w:pPr>
        <w:tabs>
          <w:tab w:val="left" w:pos="3840"/>
          <w:tab w:val="left" w:pos="8522"/>
        </w:tabs>
        <w:spacing w:line="360" w:lineRule="exact"/>
        <w:rPr>
          <w:rFonts w:ascii="黑体" w:eastAsia="黑体"/>
        </w:rPr>
      </w:pPr>
      <w:r>
        <w:rPr>
          <w:color w:val="000000"/>
        </w:rPr>
        <w:t>课程编号：</w:t>
      </w:r>
      <w:r>
        <w:rPr>
          <w:rFonts w:ascii="Times" w:hAnsi="Times"/>
          <w:color w:val="000000"/>
        </w:rPr>
        <w:t>081012A/080262</w:t>
      </w:r>
      <w:r>
        <w:rPr>
          <w:rFonts w:ascii="Times" w:hAnsi="Times" w:hint="eastAsia"/>
          <w:color w:val="000000"/>
        </w:rPr>
        <w:t>B</w:t>
      </w:r>
      <w:r>
        <w:rPr>
          <w:rFonts w:ascii="Times New Roman" w:hAnsi="Times New Roman"/>
          <w:b/>
          <w:color w:val="000000"/>
        </w:rPr>
        <w:t xml:space="preserve"> Course Code</w:t>
      </w:r>
      <w:r>
        <w:rPr>
          <w:color w:val="000000"/>
        </w:rPr>
        <w:t>：</w:t>
      </w:r>
      <w:r>
        <w:rPr>
          <w:rFonts w:ascii="Times" w:hAnsi="Times"/>
          <w:color w:val="000000"/>
        </w:rPr>
        <w:t>081012A/080262</w:t>
      </w:r>
      <w:r>
        <w:rPr>
          <w:rFonts w:ascii="Times" w:hAnsi="Times" w:hint="eastAsia"/>
          <w:color w:val="000000"/>
        </w:rPr>
        <w:t>B</w:t>
      </w:r>
    </w:p>
    <w:p w:rsidR="00FD6E54" w:rsidRDefault="001A1C8E">
      <w:pPr>
        <w:tabs>
          <w:tab w:val="left" w:pos="3840"/>
          <w:tab w:val="left" w:pos="8522"/>
        </w:tabs>
        <w:spacing w:line="360" w:lineRule="exact"/>
        <w:rPr>
          <w:rFonts w:ascii="Times" w:hAnsi="Times"/>
          <w:color w:val="000000"/>
        </w:rPr>
      </w:pPr>
      <w:r>
        <w:rPr>
          <w:color w:val="000000"/>
        </w:rPr>
        <w:t>课程名称：系统工程</w:t>
      </w:r>
      <w:r>
        <w:rPr>
          <w:rFonts w:ascii="Times" w:hAnsi="Times"/>
          <w:color w:val="000000"/>
        </w:rPr>
        <w:tab/>
      </w:r>
      <w:r>
        <w:rPr>
          <w:rFonts w:ascii="Times New Roman" w:hAnsi="Times New Roman"/>
          <w:b/>
          <w:color w:val="000000"/>
        </w:rPr>
        <w:t>Course Name</w:t>
      </w:r>
      <w:r>
        <w:rPr>
          <w:color w:val="000000"/>
        </w:rPr>
        <w:t>：</w:t>
      </w:r>
      <w:r>
        <w:rPr>
          <w:rFonts w:ascii="Times New Roman" w:hAnsi="Times New Roman"/>
          <w:b/>
          <w:color w:val="000000"/>
          <w:spacing w:val="8"/>
        </w:rPr>
        <w:t>System engineering</w:t>
      </w:r>
      <w:r>
        <w:rPr>
          <w:rFonts w:ascii="Times New Roman" w:hAnsi="Times New Roman"/>
          <w:b/>
          <w:color w:val="000000"/>
          <w:spacing w:val="8"/>
        </w:rPr>
        <w:cr/>
      </w:r>
      <w:r>
        <w:rPr>
          <w:color w:val="000000"/>
        </w:rPr>
        <w:t>学时：</w:t>
      </w:r>
      <w:r>
        <w:rPr>
          <w:rFonts w:ascii="Times" w:hAnsi="Times"/>
          <w:color w:val="000000"/>
        </w:rPr>
        <w:t>32</w:t>
      </w:r>
      <w:r>
        <w:rPr>
          <w:rFonts w:ascii="Times" w:hAnsi="Times"/>
          <w:color w:val="000000"/>
        </w:rPr>
        <w:tab/>
      </w:r>
      <w:r>
        <w:rPr>
          <w:rFonts w:ascii="Times New Roman" w:hAnsi="Times New Roman"/>
          <w:b/>
          <w:color w:val="000000"/>
        </w:rPr>
        <w:t>Periods</w:t>
      </w:r>
      <w:r>
        <w:rPr>
          <w:color w:val="000000"/>
        </w:rPr>
        <w:t>：</w:t>
      </w:r>
      <w:r>
        <w:rPr>
          <w:rFonts w:ascii="Times" w:hAnsi="Times"/>
          <w:color w:val="000000"/>
        </w:rPr>
        <w:t>32</w:t>
      </w:r>
      <w:r>
        <w:rPr>
          <w:rFonts w:ascii="Times" w:hAnsi="Times"/>
          <w:color w:val="000000"/>
        </w:rPr>
        <w:cr/>
      </w:r>
      <w:r>
        <w:rPr>
          <w:color w:val="000000"/>
        </w:rPr>
        <w:t>学分：</w:t>
      </w:r>
      <w:r>
        <w:rPr>
          <w:rFonts w:ascii="Times" w:hAnsi="Times"/>
          <w:color w:val="000000"/>
        </w:rPr>
        <w:t>2</w:t>
      </w:r>
      <w:r>
        <w:rPr>
          <w:rFonts w:ascii="Times" w:hAnsi="Times"/>
          <w:color w:val="000000"/>
        </w:rPr>
        <w:tab/>
      </w:r>
      <w:r>
        <w:rPr>
          <w:rFonts w:ascii="Times New Roman" w:hAnsi="Times New Roman"/>
          <w:b/>
          <w:color w:val="000000"/>
        </w:rPr>
        <w:t>Credits</w:t>
      </w:r>
      <w:r>
        <w:rPr>
          <w:color w:val="000000"/>
        </w:rPr>
        <w:t>：</w:t>
      </w:r>
      <w:r>
        <w:rPr>
          <w:rFonts w:ascii="Times" w:hAnsi="Times"/>
          <w:color w:val="000000"/>
        </w:rPr>
        <w:t>2</w:t>
      </w:r>
      <w:r>
        <w:rPr>
          <w:rFonts w:ascii="Times" w:hAnsi="Times"/>
          <w:color w:val="000000"/>
        </w:rPr>
        <w:cr/>
      </w:r>
      <w:r>
        <w:rPr>
          <w:color w:val="000000"/>
        </w:rPr>
        <w:t>考核方式：</w:t>
      </w:r>
      <w:r>
        <w:rPr>
          <w:rFonts w:hint="eastAsia"/>
          <w:color w:val="000000"/>
        </w:rPr>
        <w:t>考试</w:t>
      </w:r>
      <w:r>
        <w:rPr>
          <w:rFonts w:hint="eastAsia"/>
          <w:color w:val="000000"/>
        </w:rPr>
        <w:t>/</w:t>
      </w:r>
      <w:bookmarkStart w:id="0" w:name="_GoBack"/>
      <w:bookmarkEnd w:id="0"/>
      <w:r>
        <w:rPr>
          <w:color w:val="000000"/>
        </w:rPr>
        <w:t>考查</w:t>
      </w:r>
      <w:r>
        <w:rPr>
          <w:rFonts w:ascii="Times" w:hAnsi="Times"/>
          <w:color w:val="000000"/>
        </w:rPr>
        <w:tab/>
      </w:r>
      <w:r>
        <w:rPr>
          <w:rFonts w:ascii="Times New Roman" w:hAnsi="Times New Roman"/>
          <w:b/>
          <w:color w:val="000000"/>
        </w:rPr>
        <w:t>Assessment</w:t>
      </w:r>
      <w:r>
        <w:rPr>
          <w:color w:val="000000"/>
        </w:rPr>
        <w:t>：</w:t>
      </w:r>
    </w:p>
    <w:p w:rsidR="00FD6E54" w:rsidRDefault="001A1C8E">
      <w:pPr>
        <w:tabs>
          <w:tab w:val="left" w:pos="3780"/>
          <w:tab w:val="left" w:pos="8522"/>
        </w:tabs>
        <w:spacing w:line="360" w:lineRule="exact"/>
        <w:rPr>
          <w:rFonts w:ascii="Times New Roman" w:hAnsi="Times New Roman"/>
          <w:b/>
          <w:color w:val="000000"/>
          <w:spacing w:val="8"/>
        </w:rPr>
      </w:pPr>
      <w:r>
        <w:rPr>
          <w:color w:val="000000"/>
        </w:rPr>
        <w:t>先修课程：</w:t>
      </w:r>
      <w:r>
        <w:rPr>
          <w:rFonts w:ascii="Times" w:hAnsi="Times"/>
          <w:color w:val="000000"/>
        </w:rPr>
        <w:tab/>
      </w:r>
      <w:r>
        <w:rPr>
          <w:rFonts w:ascii="Times New Roman" w:hAnsi="Times New Roman"/>
          <w:b/>
          <w:color w:val="000000"/>
        </w:rPr>
        <w:t>Preparatory Courses</w:t>
      </w:r>
      <w:r>
        <w:rPr>
          <w:color w:val="000000"/>
        </w:rPr>
        <w:t>：</w:t>
      </w:r>
    </w:p>
    <w:p w:rsidR="00FD6E54" w:rsidRDefault="00FD6E54">
      <w:pPr>
        <w:tabs>
          <w:tab w:val="left" w:pos="3840"/>
          <w:tab w:val="left" w:pos="8522"/>
        </w:tabs>
        <w:spacing w:line="360" w:lineRule="exact"/>
        <w:rPr>
          <w:rFonts w:ascii="Times" w:hAnsi="Times"/>
          <w:color w:val="000000"/>
        </w:rPr>
      </w:pPr>
    </w:p>
    <w:p w:rsidR="00FD6E54" w:rsidRDefault="001A1C8E">
      <w:pPr>
        <w:spacing w:line="280" w:lineRule="atLeast"/>
        <w:ind w:firstLine="420"/>
        <w:jc w:val="both"/>
        <w:rPr>
          <w:rFonts w:ascii="Times New Roman" w:hAnsi="Times New Roman"/>
          <w:sz w:val="21"/>
        </w:rPr>
      </w:pPr>
      <w:r>
        <w:rPr>
          <w:sz w:val="21"/>
        </w:rPr>
        <w:t>《系统工程》是为</w:t>
      </w:r>
      <w:r>
        <w:rPr>
          <w:rFonts w:eastAsia="宋体" w:hint="eastAsia"/>
          <w:sz w:val="21"/>
        </w:rPr>
        <w:t>安全</w:t>
      </w:r>
      <w:r>
        <w:rPr>
          <w:sz w:val="21"/>
        </w:rPr>
        <w:t>工程</w:t>
      </w:r>
      <w:r>
        <w:rPr>
          <w:rFonts w:eastAsia="宋体" w:hint="eastAsia"/>
          <w:sz w:val="21"/>
        </w:rPr>
        <w:t>专业</w:t>
      </w:r>
      <w:r>
        <w:rPr>
          <w:sz w:val="21"/>
        </w:rPr>
        <w:t>开设的</w:t>
      </w:r>
      <w:r>
        <w:rPr>
          <w:rFonts w:eastAsia="宋体" w:hint="eastAsia"/>
          <w:sz w:val="21"/>
        </w:rPr>
        <w:t>选修</w:t>
      </w:r>
      <w:r>
        <w:rPr>
          <w:sz w:val="21"/>
        </w:rPr>
        <w:t>课程。课程是把自然科学和社会科学的思想、理论、方法等根据系统协调的需要有机结合起来的一门新兴综合学科。该课程</w:t>
      </w:r>
      <w:r>
        <w:rPr>
          <w:color w:val="000000"/>
          <w:sz w:val="21"/>
        </w:rPr>
        <w:t>按系统科学体系构建，将系统思想与定量技术有机结合，</w:t>
      </w:r>
      <w:r>
        <w:rPr>
          <w:rFonts w:eastAsia="宋体" w:hint="eastAsia"/>
          <w:color w:val="000000"/>
          <w:sz w:val="21"/>
        </w:rPr>
        <w:t>是</w:t>
      </w:r>
      <w:r>
        <w:rPr>
          <w:color w:val="000000"/>
          <w:sz w:val="21"/>
        </w:rPr>
        <w:t>为培养学生创新能力提供支撑的方法论课程。该课程</w:t>
      </w:r>
      <w:r>
        <w:rPr>
          <w:sz w:val="21"/>
        </w:rPr>
        <w:t>讲授内容包括：系统及系统工程的概念；系统工程方法；系统分析、环境分析；模型；系统评价和系统决策。通过该课程的学习使学生能够掌握系统科学的基本概念、基本原理和系统分析、优化、决策技术，使学生理解系统工程解决复杂大系统的理论及方法，具备系统的观点，自觉利用系统的观点与思路解决现实问题的能力，为</w:t>
      </w:r>
      <w:r>
        <w:rPr>
          <w:color w:val="000000"/>
          <w:sz w:val="21"/>
        </w:rPr>
        <w:t>解决复杂的系统工程问题奠定坚实的基础。</w:t>
      </w:r>
    </w:p>
    <w:p w:rsidR="00FD6E54" w:rsidRDefault="001A1C8E">
      <w:pPr>
        <w:tabs>
          <w:tab w:val="left" w:pos="720"/>
        </w:tabs>
        <w:spacing w:line="500" w:lineRule="exact"/>
        <w:ind w:firstLine="495"/>
        <w:jc w:val="both"/>
      </w:pPr>
      <w:r>
        <w:t>英文：</w:t>
      </w:r>
    </w:p>
    <w:p w:rsidR="00FD6E54" w:rsidRDefault="001A1C8E">
      <w:pPr>
        <w:ind w:firstLineChars="200" w:firstLine="480"/>
        <w:rPr>
          <w:rFonts w:ascii="Times New Roman" w:hAnsi="Times New Roman"/>
          <w:sz w:val="21"/>
        </w:rPr>
      </w:pPr>
      <w:r>
        <w:rPr>
          <w:rFonts w:ascii="Helvetica Neue" w:hAnsi="Helvetica Neue"/>
          <w:color w:val="000000"/>
        </w:rPr>
        <w:t>"System engineering" is a course for industrial engineering. The course is a new integrated discipline that combines ideas</w:t>
      </w:r>
      <w:r>
        <w:rPr>
          <w:rFonts w:ascii=".PingFang SC" w:hAnsi=".PingFang SC"/>
          <w:color w:val="000000"/>
        </w:rPr>
        <w:t>,</w:t>
      </w:r>
      <w:r>
        <w:rPr>
          <w:rFonts w:ascii="Helvetica Neue" w:hAnsi="Helvetica Neue"/>
          <w:color w:val="000000"/>
        </w:rPr>
        <w:t xml:space="preserve"> theories</w:t>
      </w:r>
      <w:r>
        <w:rPr>
          <w:rFonts w:ascii=".PingFang SC" w:hAnsi=".PingFang SC"/>
          <w:color w:val="000000"/>
        </w:rPr>
        <w:t xml:space="preserve"> and </w:t>
      </w:r>
      <w:r>
        <w:rPr>
          <w:rFonts w:ascii="Helvetica Neue" w:hAnsi="Helvetica Neue"/>
          <w:color w:val="000000"/>
        </w:rPr>
        <w:t>methods of natural science and social science with the need for</w:t>
      </w:r>
      <w:r>
        <w:rPr>
          <w:rFonts w:ascii="Arial" w:hAnsi="Arial"/>
          <w:color w:val="000000"/>
        </w:rPr>
        <w:t>system coordination</w:t>
      </w:r>
      <w:r>
        <w:rPr>
          <w:rFonts w:ascii="Helvetica Neue" w:hAnsi="Helvetica Neue"/>
          <w:color w:val="000000"/>
        </w:rPr>
        <w:t>. This course is constructed by the system science system</w:t>
      </w:r>
      <w:r>
        <w:rPr>
          <w:rFonts w:ascii=".PingFang SC" w:hAnsi=".PingFang SC"/>
          <w:color w:val="000000"/>
        </w:rPr>
        <w:t>,</w:t>
      </w:r>
      <w:r>
        <w:rPr>
          <w:rFonts w:ascii="Helvetica Neue" w:hAnsi="Helvetica Neue"/>
          <w:color w:val="000000"/>
        </w:rPr>
        <w:t xml:space="preserve"> combining system thought with quantitative technology</w:t>
      </w:r>
      <w:r>
        <w:rPr>
          <w:rFonts w:ascii=".PingFang SC" w:hAnsi=".PingFang SC"/>
          <w:color w:val="000000"/>
        </w:rPr>
        <w:t>,</w:t>
      </w:r>
      <w:r>
        <w:rPr>
          <w:rFonts w:ascii="Helvetica Neue" w:hAnsi="Helvetica Neue"/>
          <w:color w:val="000000"/>
        </w:rPr>
        <w:t xml:space="preserve"> and provides the methodology supporting  for cultivating students' innovative ability. This course covers : the concepts of systems and systems engineering</w:t>
      </w:r>
      <w:r>
        <w:rPr>
          <w:rFonts w:ascii=".PingFang SC" w:hAnsi=".PingFang SC"/>
          <w:color w:val="000000"/>
        </w:rPr>
        <w:t>;</w:t>
      </w:r>
      <w:r>
        <w:rPr>
          <w:rFonts w:ascii="Helvetica Neue" w:hAnsi="Helvetica Neue"/>
          <w:color w:val="000000"/>
        </w:rPr>
        <w:t xml:space="preserve"> system engineering method</w:t>
      </w:r>
      <w:r>
        <w:rPr>
          <w:rFonts w:ascii=".PingFang SC" w:hAnsi=".PingFang SC"/>
          <w:color w:val="000000"/>
        </w:rPr>
        <w:t>;</w:t>
      </w:r>
      <w:r>
        <w:rPr>
          <w:rFonts w:ascii="Helvetica Neue" w:hAnsi="Helvetica Neue"/>
          <w:color w:val="000000"/>
        </w:rPr>
        <w:t xml:space="preserve"> system analysis and environment analysis</w:t>
      </w:r>
      <w:r>
        <w:rPr>
          <w:rFonts w:ascii=".PingFang SC" w:hAnsi=".PingFang SC"/>
          <w:color w:val="000000"/>
        </w:rPr>
        <w:t>;</w:t>
      </w:r>
      <w:r>
        <w:rPr>
          <w:rFonts w:ascii="Helvetica Neue" w:hAnsi="Helvetica Neue"/>
          <w:color w:val="000000"/>
        </w:rPr>
        <w:t xml:space="preserve"> the model</w:t>
      </w:r>
      <w:r>
        <w:rPr>
          <w:rFonts w:ascii=".PingFang SC" w:hAnsi=".PingFang SC"/>
          <w:color w:val="000000"/>
        </w:rPr>
        <w:t>;</w:t>
      </w:r>
      <w:r>
        <w:rPr>
          <w:rFonts w:ascii="Helvetica Neue" w:hAnsi="Helvetica Neue"/>
          <w:color w:val="000000"/>
        </w:rPr>
        <w:t xml:space="preserve"> system evaluation and system decision. Through the study of this course the students can master the basic concept of system science</w:t>
      </w:r>
      <w:r>
        <w:rPr>
          <w:rFonts w:ascii=".PingFang SC" w:hAnsi=".PingFang SC"/>
          <w:color w:val="000000"/>
        </w:rPr>
        <w:t>,</w:t>
      </w:r>
      <w:r>
        <w:rPr>
          <w:rFonts w:ascii="Helvetica Neue" w:hAnsi="Helvetica Neue"/>
          <w:color w:val="000000"/>
        </w:rPr>
        <w:t xml:space="preserve"> the basic principle and system analysis</w:t>
      </w:r>
      <w:r>
        <w:rPr>
          <w:rFonts w:ascii=".PingFang SC" w:hAnsi=".PingFang SC"/>
          <w:color w:val="000000"/>
        </w:rPr>
        <w:t>、</w:t>
      </w:r>
      <w:r>
        <w:rPr>
          <w:rFonts w:ascii="Helvetica Neue" w:hAnsi="Helvetica Neue"/>
          <w:color w:val="000000"/>
        </w:rPr>
        <w:t>optimization</w:t>
      </w:r>
      <w:r>
        <w:rPr>
          <w:rFonts w:ascii=".PingFang SC" w:hAnsi=".PingFang SC"/>
          <w:color w:val="000000"/>
        </w:rPr>
        <w:t>、</w:t>
      </w:r>
      <w:r>
        <w:rPr>
          <w:rFonts w:ascii=".PingFang SC" w:hAnsi=".PingFang SC"/>
          <w:color w:val="000000"/>
        </w:rPr>
        <w:t xml:space="preserve">and </w:t>
      </w:r>
      <w:r>
        <w:rPr>
          <w:rFonts w:ascii="Helvetica Neue" w:hAnsi="Helvetica Neue"/>
          <w:color w:val="000000"/>
        </w:rPr>
        <w:t>decision technology</w:t>
      </w:r>
      <w:r>
        <w:rPr>
          <w:rFonts w:ascii=".PingFang SC" w:hAnsi=".PingFang SC"/>
          <w:color w:val="000000"/>
        </w:rPr>
        <w:t>,</w:t>
      </w:r>
      <w:r>
        <w:rPr>
          <w:rFonts w:ascii="Helvetica Neue" w:hAnsi="Helvetica Neue"/>
          <w:color w:val="000000"/>
        </w:rPr>
        <w:t xml:space="preserve"> which could make the students understand theory and methods of the system engineering solving complex system</w:t>
      </w:r>
      <w:r>
        <w:rPr>
          <w:rFonts w:ascii="PingFang SC" w:hAnsi="PingFang SC"/>
          <w:color w:val="000000"/>
        </w:rPr>
        <w:t>，</w:t>
      </w:r>
      <w:r>
        <w:rPr>
          <w:rFonts w:ascii="PingFang SC" w:hAnsi="PingFang SC"/>
          <w:color w:val="000000"/>
        </w:rPr>
        <w:t>h</w:t>
      </w:r>
      <w:r>
        <w:rPr>
          <w:rFonts w:ascii="Helvetica Neue" w:hAnsi="Helvetica Neue"/>
          <w:color w:val="000000"/>
        </w:rPr>
        <w:t>ave the system point of view, and consciously use system point of view and thinking ability to solve practical problems, establishing the solid foundation to solve the problem of complicated system</w:t>
      </w:r>
      <w:r>
        <w:rPr>
          <w:rFonts w:ascii="PingFang SC" w:hAnsi="PingFang SC"/>
          <w:color w:val="000000"/>
        </w:rPr>
        <w:t>.</w:t>
      </w:r>
    </w:p>
    <w:p w:rsidR="00FD6E54" w:rsidRDefault="00FD6E54"/>
    <w:sectPr w:rsidR="00FD6E54" w:rsidSect="00DD7D78">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90475" w:rsidRDefault="00F90475" w:rsidP="009A6AC4">
      <w:r>
        <w:separator/>
      </w:r>
    </w:p>
  </w:endnote>
  <w:endnote w:type="continuationSeparator" w:id="1">
    <w:p w:rsidR="00F90475" w:rsidRDefault="00F90475" w:rsidP="009A6AC4">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Songti SC">
    <w:altName w:val="Times New Roman"/>
    <w:charset w:val="00"/>
    <w:family w:val="auto"/>
    <w:pitch w:val="default"/>
    <w:sig w:usb0="00000000" w:usb1="00000000" w:usb2="00000000" w:usb3="00000000" w:csb0="00040001" w:csb1="00000000"/>
  </w:font>
  <w:font w:name="Times">
    <w:altName w:val="Times New Roman"/>
    <w:panose1 w:val="02020603050405020304"/>
    <w:charset w:val="00"/>
    <w:family w:val="roman"/>
    <w:pitch w:val="default"/>
    <w:sig w:usb0="00000000" w:usb1="00000000" w:usb2="00000009" w:usb3="00000000" w:csb0="000001FF" w:csb1="00000000"/>
  </w:font>
  <w:font w:name="黑体">
    <w:altName w:val="SimHei"/>
    <w:panose1 w:val="02010600030101010101"/>
    <w:charset w:val="86"/>
    <w:family w:val="auto"/>
    <w:pitch w:val="variable"/>
    <w:sig w:usb0="00000001" w:usb1="080E0000" w:usb2="00000010" w:usb3="00000000" w:csb0="00040000" w:csb1="00000000"/>
  </w:font>
  <w:font w:name="Helvetica Neue">
    <w:altName w:val="Times New Roman"/>
    <w:charset w:val="00"/>
    <w:family w:val="auto"/>
    <w:pitch w:val="default"/>
    <w:sig w:usb0="00000000" w:usb1="00000000" w:usb2="00000000" w:usb3="00000000" w:csb0="00040001" w:csb1="00000000"/>
  </w:font>
  <w:font w:name=".PingFang SC">
    <w:altName w:val="Times New Roman"/>
    <w:charset w:val="00"/>
    <w:family w:val="auto"/>
    <w:pitch w:val="default"/>
    <w:sig w:usb0="00000000" w:usb1="00000000" w:usb2="00000000" w:usb3="00000000" w:csb0="00040001" w:csb1="00000000"/>
  </w:font>
  <w:font w:name="Arial">
    <w:panose1 w:val="020B0604020202020204"/>
    <w:charset w:val="00"/>
    <w:family w:val="swiss"/>
    <w:pitch w:val="variable"/>
    <w:sig w:usb0="20002A87" w:usb1="80000000" w:usb2="00000008" w:usb3="00000000" w:csb0="000001FF" w:csb1="00000000"/>
  </w:font>
  <w:font w:name="PingFang SC">
    <w:altName w:val="Times New Roman"/>
    <w:charset w:val="00"/>
    <w:family w:val="auto"/>
    <w:pitch w:val="default"/>
    <w:sig w:usb0="00000000" w:usb1="00000000" w:usb2="00000000" w:usb3="00000000" w:csb0="00040001" w:csb1="00000000"/>
  </w:font>
  <w:font w:name="Calibri Light">
    <w:altName w:val="Segoe UI"/>
    <w:charset w:val="00"/>
    <w:family w:val="swiss"/>
    <w:pitch w:val="variable"/>
    <w:sig w:usb0="00000001"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90475" w:rsidRDefault="00F90475" w:rsidP="009A6AC4">
      <w:r>
        <w:separator/>
      </w:r>
    </w:p>
  </w:footnote>
  <w:footnote w:type="continuationSeparator" w:id="1">
    <w:p w:rsidR="00F90475" w:rsidRDefault="00F90475" w:rsidP="009A6AC4">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11CF5A65"/>
    <w:rsid w:val="001452B0"/>
    <w:rsid w:val="001A1C8E"/>
    <w:rsid w:val="009A6AC4"/>
    <w:rsid w:val="00DD7D78"/>
    <w:rsid w:val="00F90475"/>
    <w:rsid w:val="00FD6E54"/>
    <w:rsid w:val="11CF5A6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D7D78"/>
    <w:rPr>
      <w:rFonts w:eastAsia="Songti SC"/>
      <w:sz w:val="24"/>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rsid w:val="009A6AC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rsid w:val="009A6AC4"/>
    <w:rPr>
      <w:rFonts w:eastAsia="Songti SC"/>
      <w:sz w:val="18"/>
      <w:szCs w:val="18"/>
    </w:rPr>
  </w:style>
  <w:style w:type="paragraph" w:styleId="a4">
    <w:name w:val="footer"/>
    <w:basedOn w:val="a"/>
    <w:link w:val="Char0"/>
    <w:rsid w:val="009A6AC4"/>
    <w:pPr>
      <w:tabs>
        <w:tab w:val="center" w:pos="4153"/>
        <w:tab w:val="right" w:pos="8306"/>
      </w:tabs>
      <w:snapToGrid w:val="0"/>
    </w:pPr>
    <w:rPr>
      <w:sz w:val="18"/>
      <w:szCs w:val="18"/>
    </w:rPr>
  </w:style>
  <w:style w:type="character" w:customStyle="1" w:styleId="Char0">
    <w:name w:val="页脚 Char"/>
    <w:basedOn w:val="a0"/>
    <w:link w:val="a4"/>
    <w:rsid w:val="009A6AC4"/>
    <w:rPr>
      <w:rFonts w:eastAsia="Songti SC"/>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236</Words>
  <Characters>1349</Characters>
  <Application>Microsoft Office Word</Application>
  <DocSecurity>0</DocSecurity>
  <Lines>11</Lines>
  <Paragraphs>3</Paragraphs>
  <ScaleCrop>false</ScaleCrop>
  <Company/>
  <LinksUpToDate>false</LinksUpToDate>
  <CharactersWithSpaces>1582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2006-12-31T17:12:00Z</dcterms:created>
  <dcterms:modified xsi:type="dcterms:W3CDTF">2006-12-31T17:12:00Z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2052-10.1.0.6393</vt:lpwstr>
  </property>
</Properties>
</file>